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9AC3" w14:textId="3B71EE06" w:rsidR="00CA610F" w:rsidRDefault="00EA6033" w:rsidP="00CA610F">
      <w:pPr>
        <w:spacing w:before="100" w:beforeAutospacing="1" w:after="100" w:afterAutospacing="1"/>
        <w:jc w:val="center"/>
        <w:rPr>
          <w:color w:val="000000"/>
          <w:sz w:val="25"/>
          <w:szCs w:val="25"/>
        </w:rPr>
      </w:pPr>
      <w:r>
        <w:rPr>
          <w:b/>
          <w:bCs/>
          <w:color w:val="000000" w:themeColor="text1"/>
          <w:sz w:val="44"/>
          <w:szCs w:val="44"/>
        </w:rPr>
        <w:t>Historic Huguenot Street to offer</w:t>
      </w:r>
      <w:r w:rsidR="005324CF">
        <w:rPr>
          <w:b/>
          <w:bCs/>
          <w:color w:val="000000" w:themeColor="text1"/>
          <w:sz w:val="44"/>
          <w:szCs w:val="44"/>
        </w:rPr>
        <w:t xml:space="preserve"> </w:t>
      </w:r>
      <w:r w:rsidRPr="00EA6033">
        <w:rPr>
          <w:b/>
          <w:bCs/>
          <w:color w:val="000000" w:themeColor="text1"/>
          <w:sz w:val="44"/>
          <w:szCs w:val="44"/>
        </w:rPr>
        <w:t>"Go Back and Get It," a two-part historic house tour examining Black impacts and experiences on Huguenot Street</w:t>
      </w:r>
      <w:r w:rsidR="00E6517D">
        <w:rPr>
          <w:color w:val="000000"/>
          <w:sz w:val="25"/>
          <w:szCs w:val="25"/>
        </w:rPr>
        <w:br/>
      </w:r>
    </w:p>
    <w:p w14:paraId="088798A0" w14:textId="751959E3" w:rsidR="00B305F6" w:rsidRPr="005C433B" w:rsidRDefault="00CA64BD" w:rsidP="002A25E5">
      <w:pPr>
        <w:spacing w:before="100" w:beforeAutospacing="1" w:after="100" w:afterAutospacing="1" w:line="360" w:lineRule="auto"/>
        <w:rPr>
          <w:b/>
          <w:bCs/>
          <w:color w:val="000000" w:themeColor="text1"/>
          <w:sz w:val="44"/>
          <w:szCs w:val="44"/>
        </w:rPr>
      </w:pPr>
      <w:r w:rsidRPr="00CA64BD">
        <w:rPr>
          <w:color w:val="000000"/>
          <w:sz w:val="25"/>
          <w:szCs w:val="25"/>
        </w:rPr>
        <w:t xml:space="preserve">NEW PALTZ, NY (January </w:t>
      </w:r>
      <w:r w:rsidR="001337D6">
        <w:rPr>
          <w:color w:val="000000"/>
          <w:sz w:val="25"/>
          <w:szCs w:val="25"/>
        </w:rPr>
        <w:t>3</w:t>
      </w:r>
      <w:r w:rsidR="00564C57">
        <w:rPr>
          <w:color w:val="000000"/>
          <w:sz w:val="25"/>
          <w:szCs w:val="25"/>
        </w:rPr>
        <w:t>1</w:t>
      </w:r>
      <w:r w:rsidRPr="00CA64BD">
        <w:rPr>
          <w:color w:val="000000"/>
          <w:sz w:val="25"/>
          <w:szCs w:val="25"/>
        </w:rPr>
        <w:t xml:space="preserve">, 2024) </w:t>
      </w:r>
      <w:r w:rsidR="00F72967">
        <w:rPr>
          <w:color w:val="000000"/>
          <w:sz w:val="25"/>
          <w:szCs w:val="25"/>
        </w:rPr>
        <w:t>–</w:t>
      </w:r>
      <w:r w:rsidRPr="00CA64BD">
        <w:rPr>
          <w:color w:val="000000"/>
          <w:sz w:val="25"/>
          <w:szCs w:val="25"/>
        </w:rPr>
        <w:t xml:space="preserve"> </w:t>
      </w:r>
      <w:r w:rsidR="000F15D5" w:rsidRPr="000F15D5">
        <w:rPr>
          <w:color w:val="000000"/>
          <w:sz w:val="25"/>
          <w:szCs w:val="25"/>
        </w:rPr>
        <w:t>In celebration of Black History Month,</w:t>
      </w:r>
      <w:r w:rsidR="00155A0C">
        <w:rPr>
          <w:color w:val="000000"/>
          <w:sz w:val="25"/>
          <w:szCs w:val="25"/>
        </w:rPr>
        <w:t xml:space="preserve"> Historic Huguenot Street </w:t>
      </w:r>
      <w:r w:rsidR="00A2170F">
        <w:rPr>
          <w:color w:val="000000"/>
          <w:sz w:val="25"/>
          <w:szCs w:val="25"/>
        </w:rPr>
        <w:t>will</w:t>
      </w:r>
      <w:r w:rsidR="00155A0C">
        <w:rPr>
          <w:color w:val="000000"/>
          <w:sz w:val="25"/>
          <w:szCs w:val="25"/>
        </w:rPr>
        <w:t xml:space="preserve"> offer</w:t>
      </w:r>
      <w:r w:rsidR="000F15D5" w:rsidRPr="000F15D5">
        <w:rPr>
          <w:color w:val="000000"/>
          <w:sz w:val="25"/>
          <w:szCs w:val="25"/>
        </w:rPr>
        <w:t xml:space="preserve"> “‘Go Back and Get It’: A Two-Part Historic House Tour Examining Black Impacts and Experiences on Huguenot Street.”</w:t>
      </w:r>
      <w:r w:rsidR="00155A0C">
        <w:rPr>
          <w:color w:val="000000"/>
          <w:sz w:val="25"/>
          <w:szCs w:val="25"/>
        </w:rPr>
        <w:t xml:space="preserve"> </w:t>
      </w:r>
      <w:r w:rsidR="00A2170F">
        <w:rPr>
          <w:color w:val="000000"/>
          <w:sz w:val="25"/>
          <w:szCs w:val="25"/>
        </w:rPr>
        <w:t>The</w:t>
      </w:r>
      <w:r w:rsidR="00650B69">
        <w:rPr>
          <w:color w:val="000000"/>
          <w:sz w:val="25"/>
          <w:szCs w:val="25"/>
        </w:rPr>
        <w:t>se</w:t>
      </w:r>
      <w:r w:rsidR="00A2170F">
        <w:rPr>
          <w:color w:val="000000"/>
          <w:sz w:val="25"/>
          <w:szCs w:val="25"/>
        </w:rPr>
        <w:t xml:space="preserve"> tours take place on </w:t>
      </w:r>
      <w:r w:rsidR="00155A0C" w:rsidRPr="000F15D5">
        <w:rPr>
          <w:color w:val="000000"/>
          <w:sz w:val="25"/>
          <w:szCs w:val="25"/>
        </w:rPr>
        <w:t xml:space="preserve">Saturdays </w:t>
      </w:r>
      <w:r w:rsidR="00A2170F">
        <w:rPr>
          <w:color w:val="000000"/>
          <w:sz w:val="25"/>
          <w:szCs w:val="25"/>
        </w:rPr>
        <w:t>in</w:t>
      </w:r>
      <w:r w:rsidR="00155A0C" w:rsidRPr="000F15D5">
        <w:rPr>
          <w:color w:val="000000"/>
          <w:sz w:val="25"/>
          <w:szCs w:val="25"/>
        </w:rPr>
        <w:t xml:space="preserve"> February from 2:00 to 3:00 PM (eastern time)</w:t>
      </w:r>
      <w:r w:rsidR="00155A0C">
        <w:rPr>
          <w:color w:val="000000"/>
          <w:sz w:val="25"/>
          <w:szCs w:val="25"/>
        </w:rPr>
        <w:t>.</w:t>
      </w:r>
    </w:p>
    <w:p w14:paraId="7FC7CF84" w14:textId="75385983" w:rsidR="000F15D5" w:rsidRPr="000F15D5" w:rsidRDefault="000F15D5" w:rsidP="002A25E5">
      <w:pPr>
        <w:spacing w:before="100" w:beforeAutospacing="1" w:after="100" w:afterAutospacing="1" w:line="360" w:lineRule="auto"/>
        <w:rPr>
          <w:color w:val="000000"/>
          <w:sz w:val="25"/>
          <w:szCs w:val="25"/>
        </w:rPr>
      </w:pPr>
      <w:r w:rsidRPr="000F15D5">
        <w:rPr>
          <w:color w:val="000000"/>
          <w:sz w:val="25"/>
          <w:szCs w:val="25"/>
        </w:rPr>
        <w:t xml:space="preserve">Sankofa, which translates to “go back and get it,” is a concept taken from the Akan people of Ghana. It emphasizes the importance of learning from the past, even in instances where history has been erased or forgotten. Despite the impacts of countless enslaved and free Black residents over centuries of New Paltz’s history, historical </w:t>
      </w:r>
      <w:proofErr w:type="gramStart"/>
      <w:r w:rsidRPr="000F15D5">
        <w:rPr>
          <w:color w:val="000000"/>
          <w:sz w:val="25"/>
          <w:szCs w:val="25"/>
        </w:rPr>
        <w:t>writing</w:t>
      </w:r>
      <w:proofErr w:type="gramEnd"/>
      <w:r w:rsidRPr="000F15D5">
        <w:rPr>
          <w:color w:val="000000"/>
          <w:sz w:val="25"/>
          <w:szCs w:val="25"/>
        </w:rPr>
        <w:t xml:space="preserve"> and programming in the 20th century all too often pushed them to the periphery or avoided their mention entirely. In this program, the concept of Sankofa</w:t>
      </w:r>
      <w:r w:rsidR="00031AC1">
        <w:rPr>
          <w:color w:val="000000"/>
          <w:sz w:val="25"/>
          <w:szCs w:val="25"/>
        </w:rPr>
        <w:t xml:space="preserve"> will be used</w:t>
      </w:r>
      <w:r w:rsidRPr="000F15D5">
        <w:rPr>
          <w:color w:val="000000"/>
          <w:sz w:val="25"/>
          <w:szCs w:val="25"/>
        </w:rPr>
        <w:t xml:space="preserve"> to guide discussions around reconstructing this previously erased history.</w:t>
      </w:r>
    </w:p>
    <w:p w14:paraId="518FA0BD" w14:textId="22478FCB" w:rsidR="00973BC9" w:rsidRDefault="000F15D5" w:rsidP="002A25E5">
      <w:pPr>
        <w:spacing w:before="100" w:beforeAutospacing="1" w:after="100" w:afterAutospacing="1" w:line="360" w:lineRule="auto"/>
        <w:rPr>
          <w:color w:val="000000"/>
          <w:sz w:val="25"/>
          <w:szCs w:val="25"/>
        </w:rPr>
      </w:pPr>
      <w:r w:rsidRPr="000F15D5">
        <w:rPr>
          <w:color w:val="000000"/>
          <w:sz w:val="25"/>
          <w:szCs w:val="25"/>
        </w:rPr>
        <w:t xml:space="preserve">During each tour, HHS Tours &amp; Interpretation Manager, Eddie Moran, will lead guests through one of </w:t>
      </w:r>
      <w:r w:rsidR="00037241">
        <w:rPr>
          <w:color w:val="000000"/>
          <w:sz w:val="25"/>
          <w:szCs w:val="25"/>
        </w:rPr>
        <w:t>the site’s</w:t>
      </w:r>
      <w:r w:rsidRPr="000F15D5">
        <w:rPr>
          <w:color w:val="000000"/>
          <w:sz w:val="25"/>
          <w:szCs w:val="25"/>
        </w:rPr>
        <w:t xml:space="preserve"> historic homes as Black history on Huguenot Street</w:t>
      </w:r>
      <w:r w:rsidR="00037241">
        <w:rPr>
          <w:color w:val="000000"/>
          <w:sz w:val="25"/>
          <w:szCs w:val="25"/>
        </w:rPr>
        <w:t xml:space="preserve"> is explored</w:t>
      </w:r>
      <w:r w:rsidRPr="000F15D5">
        <w:rPr>
          <w:color w:val="000000"/>
          <w:sz w:val="25"/>
          <w:szCs w:val="25"/>
        </w:rPr>
        <w:t>.</w:t>
      </w:r>
    </w:p>
    <w:p w14:paraId="17BA39B9" w14:textId="09B50009" w:rsidR="000F15D5" w:rsidRPr="000F15D5" w:rsidRDefault="000F15D5" w:rsidP="002A25E5">
      <w:pPr>
        <w:spacing w:before="100" w:beforeAutospacing="1" w:after="100" w:afterAutospacing="1" w:line="360" w:lineRule="auto"/>
        <w:rPr>
          <w:color w:val="000000"/>
          <w:sz w:val="25"/>
          <w:szCs w:val="25"/>
        </w:rPr>
      </w:pPr>
      <w:r w:rsidRPr="000F15D5">
        <w:rPr>
          <w:color w:val="000000"/>
          <w:sz w:val="25"/>
          <w:szCs w:val="25"/>
        </w:rPr>
        <w:t>Part 1, offered February 3rd and February 17th, will examine the experiences of enslaved Africans in early New Paltz and their impact in establishing the community</w:t>
      </w:r>
      <w:r w:rsidR="005B7CA1">
        <w:rPr>
          <w:color w:val="000000"/>
          <w:sz w:val="25"/>
          <w:szCs w:val="25"/>
        </w:rPr>
        <w:t>,</w:t>
      </w:r>
      <w:r w:rsidRPr="000F15D5">
        <w:rPr>
          <w:color w:val="000000"/>
          <w:sz w:val="25"/>
          <w:szCs w:val="25"/>
        </w:rPr>
        <w:t xml:space="preserve"> </w:t>
      </w:r>
      <w:r w:rsidR="000E4665">
        <w:rPr>
          <w:color w:val="000000"/>
          <w:sz w:val="25"/>
          <w:szCs w:val="25"/>
        </w:rPr>
        <w:t>via a</w:t>
      </w:r>
      <w:r w:rsidRPr="000F15D5">
        <w:rPr>
          <w:color w:val="000000"/>
          <w:sz w:val="25"/>
          <w:szCs w:val="25"/>
        </w:rPr>
        <w:t xml:space="preserve"> tour</w:t>
      </w:r>
      <w:r w:rsidR="000E4665">
        <w:rPr>
          <w:color w:val="000000"/>
          <w:sz w:val="25"/>
          <w:szCs w:val="25"/>
        </w:rPr>
        <w:t xml:space="preserve"> of</w:t>
      </w:r>
      <w:r w:rsidRPr="000F15D5">
        <w:rPr>
          <w:color w:val="000000"/>
          <w:sz w:val="25"/>
          <w:szCs w:val="25"/>
        </w:rPr>
        <w:t xml:space="preserve"> the </w:t>
      </w:r>
      <w:r w:rsidR="000E4665">
        <w:rPr>
          <w:color w:val="000000"/>
          <w:sz w:val="25"/>
          <w:szCs w:val="25"/>
        </w:rPr>
        <w:t xml:space="preserve">historic </w:t>
      </w:r>
      <w:r w:rsidRPr="000F15D5">
        <w:rPr>
          <w:color w:val="000000"/>
          <w:sz w:val="25"/>
          <w:szCs w:val="25"/>
        </w:rPr>
        <w:t>Abraham Hasbrouck House.</w:t>
      </w:r>
    </w:p>
    <w:p w14:paraId="200FA6E2" w14:textId="1FE11394" w:rsidR="000F15D5" w:rsidRPr="000F15D5" w:rsidRDefault="000F15D5" w:rsidP="002A25E5">
      <w:pPr>
        <w:spacing w:before="100" w:beforeAutospacing="1" w:after="100" w:afterAutospacing="1" w:line="360" w:lineRule="auto"/>
        <w:rPr>
          <w:color w:val="000000"/>
          <w:sz w:val="25"/>
          <w:szCs w:val="25"/>
        </w:rPr>
      </w:pPr>
      <w:r w:rsidRPr="000F15D5">
        <w:rPr>
          <w:color w:val="000000"/>
          <w:sz w:val="25"/>
          <w:szCs w:val="25"/>
        </w:rPr>
        <w:t>Part 2, offered February 10th and February 24th, will explore emancipation in New York and the free Black community which emerged in New Paltz</w:t>
      </w:r>
      <w:r w:rsidR="00702E51">
        <w:rPr>
          <w:color w:val="000000"/>
          <w:sz w:val="25"/>
          <w:szCs w:val="25"/>
        </w:rPr>
        <w:t>,</w:t>
      </w:r>
      <w:r w:rsidRPr="000F15D5">
        <w:rPr>
          <w:color w:val="000000"/>
          <w:sz w:val="25"/>
          <w:szCs w:val="25"/>
        </w:rPr>
        <w:t xml:space="preserve"> </w:t>
      </w:r>
      <w:r w:rsidR="005B7CA1">
        <w:rPr>
          <w:color w:val="000000"/>
          <w:sz w:val="25"/>
          <w:szCs w:val="25"/>
        </w:rPr>
        <w:t>via a</w:t>
      </w:r>
      <w:r w:rsidRPr="000F15D5">
        <w:rPr>
          <w:color w:val="000000"/>
          <w:sz w:val="25"/>
          <w:szCs w:val="25"/>
        </w:rPr>
        <w:t xml:space="preserve"> tour</w:t>
      </w:r>
      <w:r w:rsidR="005B7CA1">
        <w:rPr>
          <w:color w:val="000000"/>
          <w:sz w:val="25"/>
          <w:szCs w:val="25"/>
        </w:rPr>
        <w:t xml:space="preserve"> of</w:t>
      </w:r>
      <w:r w:rsidRPr="000F15D5">
        <w:rPr>
          <w:color w:val="000000"/>
          <w:sz w:val="25"/>
          <w:szCs w:val="25"/>
        </w:rPr>
        <w:t xml:space="preserve"> the historic Deyo House.</w:t>
      </w:r>
    </w:p>
    <w:p w14:paraId="79FD7054" w14:textId="1CC5374C" w:rsidR="000F15D5" w:rsidRDefault="0023642F" w:rsidP="002A25E5">
      <w:pPr>
        <w:spacing w:before="100" w:beforeAutospacing="1" w:after="100" w:afterAutospacing="1" w:line="360" w:lineRule="auto"/>
        <w:rPr>
          <w:color w:val="000000"/>
          <w:sz w:val="25"/>
          <w:szCs w:val="25"/>
        </w:rPr>
      </w:pPr>
      <w:r>
        <w:rPr>
          <w:color w:val="000000"/>
          <w:sz w:val="25"/>
          <w:szCs w:val="25"/>
        </w:rPr>
        <w:lastRenderedPageBreak/>
        <w:t xml:space="preserve">The cost for these tours will be </w:t>
      </w:r>
      <w:r w:rsidR="000F15D5" w:rsidRPr="000F15D5">
        <w:rPr>
          <w:color w:val="000000"/>
          <w:sz w:val="25"/>
          <w:szCs w:val="25"/>
        </w:rPr>
        <w:t>$15</w:t>
      </w:r>
      <w:r>
        <w:rPr>
          <w:color w:val="000000"/>
          <w:sz w:val="25"/>
          <w:szCs w:val="25"/>
        </w:rPr>
        <w:t xml:space="preserve"> for</w:t>
      </w:r>
      <w:r w:rsidR="000F15D5" w:rsidRPr="000F15D5">
        <w:rPr>
          <w:color w:val="000000"/>
          <w:sz w:val="25"/>
          <w:szCs w:val="25"/>
        </w:rPr>
        <w:t xml:space="preserve"> </w:t>
      </w:r>
      <w:r w:rsidR="008A07C1">
        <w:rPr>
          <w:color w:val="000000"/>
          <w:sz w:val="25"/>
          <w:szCs w:val="25"/>
        </w:rPr>
        <w:t>g</w:t>
      </w:r>
      <w:r w:rsidR="000F15D5" w:rsidRPr="000F15D5">
        <w:rPr>
          <w:color w:val="000000"/>
          <w:sz w:val="25"/>
          <w:szCs w:val="25"/>
        </w:rPr>
        <w:t xml:space="preserve">eneral </w:t>
      </w:r>
      <w:r w:rsidR="008A07C1">
        <w:rPr>
          <w:color w:val="000000"/>
          <w:sz w:val="25"/>
          <w:szCs w:val="25"/>
        </w:rPr>
        <w:t>a</w:t>
      </w:r>
      <w:r w:rsidR="000F15D5" w:rsidRPr="000F15D5">
        <w:rPr>
          <w:color w:val="000000"/>
          <w:sz w:val="25"/>
          <w:szCs w:val="25"/>
        </w:rPr>
        <w:t>dmission</w:t>
      </w:r>
      <w:r w:rsidR="008A07C1">
        <w:rPr>
          <w:color w:val="000000"/>
          <w:sz w:val="25"/>
          <w:szCs w:val="25"/>
        </w:rPr>
        <w:t xml:space="preserve"> and</w:t>
      </w:r>
      <w:r>
        <w:rPr>
          <w:color w:val="000000"/>
          <w:sz w:val="25"/>
          <w:szCs w:val="25"/>
        </w:rPr>
        <w:t xml:space="preserve"> </w:t>
      </w:r>
      <w:r w:rsidR="000F15D5" w:rsidRPr="000F15D5">
        <w:rPr>
          <w:color w:val="000000"/>
          <w:sz w:val="25"/>
          <w:szCs w:val="25"/>
        </w:rPr>
        <w:t>$10</w:t>
      </w:r>
      <w:r>
        <w:rPr>
          <w:color w:val="000000"/>
          <w:sz w:val="25"/>
          <w:szCs w:val="25"/>
        </w:rPr>
        <w:t xml:space="preserve"> for</w:t>
      </w:r>
      <w:r w:rsidR="000F15D5" w:rsidRPr="000F15D5">
        <w:rPr>
          <w:color w:val="000000"/>
          <w:sz w:val="25"/>
          <w:szCs w:val="25"/>
        </w:rPr>
        <w:t xml:space="preserve"> </w:t>
      </w:r>
      <w:r w:rsidR="008A07C1">
        <w:rPr>
          <w:color w:val="000000"/>
          <w:sz w:val="25"/>
          <w:szCs w:val="25"/>
        </w:rPr>
        <w:t>d</w:t>
      </w:r>
      <w:r w:rsidR="000F15D5" w:rsidRPr="000F15D5">
        <w:rPr>
          <w:color w:val="000000"/>
          <w:sz w:val="25"/>
          <w:szCs w:val="25"/>
        </w:rPr>
        <w:t xml:space="preserve">iscounted </w:t>
      </w:r>
      <w:r w:rsidR="008A07C1">
        <w:rPr>
          <w:color w:val="000000"/>
          <w:sz w:val="25"/>
          <w:szCs w:val="25"/>
        </w:rPr>
        <w:t>a</w:t>
      </w:r>
      <w:r w:rsidR="000F15D5" w:rsidRPr="000F15D5">
        <w:rPr>
          <w:color w:val="000000"/>
          <w:sz w:val="25"/>
          <w:szCs w:val="25"/>
        </w:rPr>
        <w:t>dmission</w:t>
      </w:r>
      <w:r w:rsidR="008A07C1">
        <w:rPr>
          <w:color w:val="000000"/>
          <w:sz w:val="25"/>
          <w:szCs w:val="25"/>
        </w:rPr>
        <w:t>. Discounted admission</w:t>
      </w:r>
      <w:r>
        <w:rPr>
          <w:color w:val="000000"/>
          <w:sz w:val="25"/>
          <w:szCs w:val="25"/>
        </w:rPr>
        <w:t xml:space="preserve"> applies to</w:t>
      </w:r>
      <w:r w:rsidR="000F15D5" w:rsidRPr="000F15D5">
        <w:rPr>
          <w:color w:val="000000"/>
          <w:sz w:val="25"/>
          <w:szCs w:val="25"/>
        </w:rPr>
        <w:t xml:space="preserve"> HHS members, seniors, students, active military members and their families, and veterans</w:t>
      </w:r>
      <w:r w:rsidR="00512C1A">
        <w:rPr>
          <w:color w:val="000000"/>
          <w:sz w:val="25"/>
          <w:szCs w:val="25"/>
        </w:rPr>
        <w:t>.</w:t>
      </w:r>
    </w:p>
    <w:p w14:paraId="462F05FF" w14:textId="2FA421C5" w:rsidR="00AC6ABA" w:rsidRDefault="00512C1A" w:rsidP="002A25E5">
      <w:pPr>
        <w:spacing w:before="100" w:beforeAutospacing="1" w:after="100" w:afterAutospacing="1" w:line="360" w:lineRule="auto"/>
        <w:rPr>
          <w:color w:val="000000"/>
          <w:sz w:val="25"/>
          <w:szCs w:val="25"/>
        </w:rPr>
      </w:pPr>
      <w:r>
        <w:rPr>
          <w:color w:val="000000"/>
          <w:sz w:val="25"/>
          <w:szCs w:val="25"/>
        </w:rPr>
        <w:t>F</w:t>
      </w:r>
      <w:r w:rsidR="00BC3774">
        <w:rPr>
          <w:color w:val="000000"/>
          <w:sz w:val="25"/>
          <w:szCs w:val="25"/>
        </w:rPr>
        <w:t>or more information</w:t>
      </w:r>
      <w:r w:rsidR="001427B7">
        <w:rPr>
          <w:color w:val="000000"/>
          <w:sz w:val="25"/>
          <w:szCs w:val="25"/>
        </w:rPr>
        <w:t xml:space="preserve"> and to register</w:t>
      </w:r>
      <w:r w:rsidR="002C2051">
        <w:rPr>
          <w:color w:val="000000"/>
          <w:sz w:val="25"/>
          <w:szCs w:val="25"/>
        </w:rPr>
        <w:t>,</w:t>
      </w:r>
      <w:r>
        <w:rPr>
          <w:color w:val="000000"/>
          <w:sz w:val="25"/>
          <w:szCs w:val="25"/>
        </w:rPr>
        <w:t xml:space="preserve"> visit</w:t>
      </w:r>
      <w:r w:rsidR="002E2316">
        <w:rPr>
          <w:color w:val="000000"/>
          <w:sz w:val="25"/>
          <w:szCs w:val="25"/>
        </w:rPr>
        <w:t xml:space="preserve">: </w:t>
      </w:r>
      <w:r w:rsidR="00D67DFE" w:rsidRPr="00D67DFE">
        <w:rPr>
          <w:color w:val="000000"/>
          <w:sz w:val="25"/>
          <w:szCs w:val="25"/>
        </w:rPr>
        <w:t>https://www.huguenotstreet.org/calendar-of-events/2024/2/3/go-back-and-get-it</w:t>
      </w:r>
    </w:p>
    <w:p w14:paraId="6072B6E8" w14:textId="05CFA001" w:rsidR="00691C4F" w:rsidRPr="000F15D5" w:rsidRDefault="00691C4F" w:rsidP="002A25E5">
      <w:pPr>
        <w:spacing w:before="100" w:beforeAutospacing="1" w:after="100" w:afterAutospacing="1" w:line="360" w:lineRule="auto"/>
        <w:jc w:val="center"/>
        <w:rPr>
          <w:color w:val="000000"/>
          <w:sz w:val="25"/>
          <w:szCs w:val="25"/>
        </w:rPr>
      </w:pPr>
      <w:r w:rsidRPr="00691C4F">
        <w:rPr>
          <w:i/>
          <w:iCs/>
          <w:color w:val="000000"/>
          <w:sz w:val="25"/>
          <w:szCs w:val="25"/>
        </w:rPr>
        <w:t>This program is made possible by the New York State Council on the Arts with the support of the Governor and the New York State Legislature.</w:t>
      </w:r>
    </w:p>
    <w:p w14:paraId="3E5C21FC" w14:textId="6ED744BD" w:rsidR="00DD1656" w:rsidRPr="007F742C" w:rsidRDefault="000E0767" w:rsidP="00BB0E4F">
      <w:pPr>
        <w:spacing w:before="100" w:beforeAutospacing="1" w:after="100" w:afterAutospacing="1" w:line="360" w:lineRule="auto"/>
        <w:rPr>
          <w:b/>
          <w:bCs/>
          <w:color w:val="000000"/>
          <w:sz w:val="25"/>
          <w:szCs w:val="25"/>
        </w:rPr>
      </w:pPr>
      <w:r w:rsidRPr="007F742C">
        <w:rPr>
          <w:b/>
          <w:bCs/>
          <w:color w:val="000000"/>
          <w:sz w:val="25"/>
          <w:szCs w:val="25"/>
        </w:rPr>
        <w:t>About Historic Huguenot Street</w:t>
      </w:r>
      <w:r w:rsidR="002A25E5" w:rsidRPr="007F742C">
        <w:rPr>
          <w:b/>
          <w:bCs/>
          <w:color w:val="000000"/>
          <w:sz w:val="25"/>
          <w:szCs w:val="25"/>
        </w:rPr>
        <w:br/>
      </w:r>
      <w:r w:rsidRPr="007F742C">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7F742C">
        <w:rPr>
          <w:color w:val="000000"/>
          <w:sz w:val="25"/>
          <w:szCs w:val="25"/>
        </w:rPr>
        <w:t>in order to</w:t>
      </w:r>
      <w:proofErr w:type="gramEnd"/>
      <w:r w:rsidRPr="007F742C">
        <w:rPr>
          <w:color w:val="000000"/>
          <w:sz w:val="25"/>
          <w:szCs w:val="25"/>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1" w:history="1">
        <w:r w:rsidRPr="007F742C">
          <w:rPr>
            <w:rStyle w:val="Hyperlink"/>
            <w:sz w:val="25"/>
            <w:szCs w:val="25"/>
          </w:rPr>
          <w:t>www.huguenotstreet.org</w:t>
        </w:r>
      </w:hyperlink>
      <w:r w:rsidRPr="007F742C">
        <w:rPr>
          <w:sz w:val="25"/>
          <w:szCs w:val="25"/>
        </w:rPr>
        <w:t>.</w:t>
      </w:r>
      <w:r w:rsidR="00A86C1B" w:rsidRPr="007F742C">
        <w:rPr>
          <w:color w:val="000000"/>
          <w:sz w:val="25"/>
          <w:szCs w:val="25"/>
        </w:rPr>
        <w:br/>
      </w:r>
      <w:r w:rsidRPr="007F742C">
        <w:rPr>
          <w:color w:val="000000"/>
          <w:sz w:val="25"/>
          <w:szCs w:val="25"/>
        </w:rPr>
        <w:t>###</w:t>
      </w:r>
    </w:p>
    <w:p w14:paraId="7B503911" w14:textId="77777777" w:rsidR="00120B4C" w:rsidRPr="001E0BD4" w:rsidRDefault="00120B4C" w:rsidP="00120B4C">
      <w:pPr>
        <w:rPr>
          <w:color w:val="000000"/>
          <w:sz w:val="25"/>
          <w:szCs w:val="25"/>
        </w:rPr>
      </w:pPr>
    </w:p>
    <w:p w14:paraId="6E051716" w14:textId="6BD90590" w:rsidR="000E0D79" w:rsidRPr="001E0BD4" w:rsidRDefault="004A5971" w:rsidP="00DD1656">
      <w:pPr>
        <w:spacing w:line="276" w:lineRule="auto"/>
        <w:rPr>
          <w:color w:val="000000"/>
          <w:sz w:val="25"/>
          <w:szCs w:val="25"/>
        </w:rPr>
      </w:pPr>
      <w:r w:rsidRPr="001E0BD4">
        <w:rPr>
          <w:color w:val="000000"/>
          <w:sz w:val="25"/>
          <w:szCs w:val="25"/>
        </w:rPr>
        <w:t>Sarah Levy</w:t>
      </w:r>
      <w:r w:rsidR="00EE2224" w:rsidRPr="001E0BD4">
        <w:rPr>
          <w:b/>
          <w:bCs/>
          <w:color w:val="000000"/>
          <w:sz w:val="25"/>
          <w:szCs w:val="25"/>
        </w:rPr>
        <w:br/>
      </w:r>
      <w:r w:rsidRPr="001E0BD4">
        <w:rPr>
          <w:color w:val="000000"/>
          <w:sz w:val="25"/>
          <w:szCs w:val="25"/>
        </w:rPr>
        <w:t>Marketing &amp; Communications Coordinator</w:t>
      </w:r>
      <w:r w:rsidR="00EE2224" w:rsidRPr="001E0BD4">
        <w:rPr>
          <w:b/>
          <w:bCs/>
          <w:color w:val="000000"/>
          <w:sz w:val="25"/>
          <w:szCs w:val="25"/>
        </w:rPr>
        <w:br/>
      </w:r>
      <w:hyperlink r:id="rId12" w:history="1">
        <w:r w:rsidR="00EE2224" w:rsidRPr="001E0BD4">
          <w:rPr>
            <w:rStyle w:val="Hyperlink"/>
            <w:sz w:val="25"/>
            <w:szCs w:val="25"/>
          </w:rPr>
          <w:t>media@huguenotstreet.org</w:t>
        </w:r>
      </w:hyperlink>
      <w:r w:rsidR="00EE2224" w:rsidRPr="001E0BD4">
        <w:rPr>
          <w:b/>
          <w:bCs/>
          <w:color w:val="000000"/>
          <w:sz w:val="25"/>
          <w:szCs w:val="25"/>
        </w:rPr>
        <w:br/>
      </w:r>
      <w:r w:rsidRPr="001E0BD4">
        <w:rPr>
          <w:color w:val="000000"/>
          <w:sz w:val="25"/>
          <w:szCs w:val="25"/>
        </w:rPr>
        <w:t>(845) 255-1660 Ext. 102</w:t>
      </w:r>
    </w:p>
    <w:sectPr w:rsidR="000E0D79" w:rsidRPr="001E0BD4" w:rsidSect="003D4DCC">
      <w:headerReference w:type="default" r:id="rId13"/>
      <w:footerReference w:type="default" r:id="rId14"/>
      <w:headerReference w:type="first" r:id="rId15"/>
      <w:footerReference w:type="first" r:id="rId16"/>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0052" w14:textId="77777777" w:rsidR="00443479" w:rsidRDefault="00443479" w:rsidP="00163FF3">
      <w:r>
        <w:separator/>
      </w:r>
    </w:p>
  </w:endnote>
  <w:endnote w:type="continuationSeparator" w:id="0">
    <w:p w14:paraId="7D7CA1EA" w14:textId="77777777" w:rsidR="00443479" w:rsidRDefault="00443479" w:rsidP="00163FF3">
      <w:r>
        <w:continuationSeparator/>
      </w:r>
    </w:p>
  </w:endnote>
  <w:endnote w:type="continuationNotice" w:id="1">
    <w:p w14:paraId="46A0412D" w14:textId="77777777" w:rsidR="00443479" w:rsidRDefault="0044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290B" w14:textId="77777777" w:rsidR="00443479" w:rsidRDefault="00443479" w:rsidP="00163FF3">
      <w:r>
        <w:separator/>
      </w:r>
    </w:p>
  </w:footnote>
  <w:footnote w:type="continuationSeparator" w:id="0">
    <w:p w14:paraId="6A70B6D7" w14:textId="77777777" w:rsidR="00443479" w:rsidRDefault="00443479" w:rsidP="00163FF3">
      <w:r>
        <w:continuationSeparator/>
      </w:r>
    </w:p>
  </w:footnote>
  <w:footnote w:type="continuationNotice" w:id="1">
    <w:p w14:paraId="3E7A4282" w14:textId="77777777" w:rsidR="00443479" w:rsidRDefault="00443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28449">
    <w:abstractNumId w:val="3"/>
  </w:num>
  <w:num w:numId="2" w16cid:durableId="2091389725">
    <w:abstractNumId w:val="4"/>
  </w:num>
  <w:num w:numId="3" w16cid:durableId="620109052">
    <w:abstractNumId w:val="1"/>
  </w:num>
  <w:num w:numId="4" w16cid:durableId="205410617">
    <w:abstractNumId w:val="2"/>
  </w:num>
  <w:num w:numId="5" w16cid:durableId="109440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1AC1"/>
    <w:rsid w:val="000336E7"/>
    <w:rsid w:val="000344A3"/>
    <w:rsid w:val="00034893"/>
    <w:rsid w:val="00036B9E"/>
    <w:rsid w:val="00037241"/>
    <w:rsid w:val="00040BE7"/>
    <w:rsid w:val="0004505C"/>
    <w:rsid w:val="00047CA2"/>
    <w:rsid w:val="0005239E"/>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2DEC"/>
    <w:rsid w:val="000A4164"/>
    <w:rsid w:val="000A5A5B"/>
    <w:rsid w:val="000B4AC7"/>
    <w:rsid w:val="000B673A"/>
    <w:rsid w:val="000C3E74"/>
    <w:rsid w:val="000C4EB3"/>
    <w:rsid w:val="000D1E89"/>
    <w:rsid w:val="000D3CD3"/>
    <w:rsid w:val="000D5431"/>
    <w:rsid w:val="000D6335"/>
    <w:rsid w:val="000E0767"/>
    <w:rsid w:val="000E0D79"/>
    <w:rsid w:val="000E4665"/>
    <w:rsid w:val="000E6D84"/>
    <w:rsid w:val="000F15D5"/>
    <w:rsid w:val="000F4D45"/>
    <w:rsid w:val="00105DA6"/>
    <w:rsid w:val="001134C4"/>
    <w:rsid w:val="0011391F"/>
    <w:rsid w:val="00113D86"/>
    <w:rsid w:val="00114D0E"/>
    <w:rsid w:val="001166B0"/>
    <w:rsid w:val="00117134"/>
    <w:rsid w:val="001175C5"/>
    <w:rsid w:val="00120B4C"/>
    <w:rsid w:val="001234AE"/>
    <w:rsid w:val="001249C5"/>
    <w:rsid w:val="00125ACA"/>
    <w:rsid w:val="00132537"/>
    <w:rsid w:val="00132C0C"/>
    <w:rsid w:val="001337D6"/>
    <w:rsid w:val="00133BF8"/>
    <w:rsid w:val="00137FF9"/>
    <w:rsid w:val="001427B7"/>
    <w:rsid w:val="00143233"/>
    <w:rsid w:val="00143ADC"/>
    <w:rsid w:val="00154297"/>
    <w:rsid w:val="00155A0C"/>
    <w:rsid w:val="00156F06"/>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76C4"/>
    <w:rsid w:val="001B2133"/>
    <w:rsid w:val="001B41BF"/>
    <w:rsid w:val="001B50B0"/>
    <w:rsid w:val="001B51E0"/>
    <w:rsid w:val="001B6312"/>
    <w:rsid w:val="001B6648"/>
    <w:rsid w:val="001B7A0F"/>
    <w:rsid w:val="001D1C98"/>
    <w:rsid w:val="001D2F1D"/>
    <w:rsid w:val="001D630D"/>
    <w:rsid w:val="001D6BFF"/>
    <w:rsid w:val="001E0384"/>
    <w:rsid w:val="001E0BD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4224"/>
    <w:rsid w:val="002270DD"/>
    <w:rsid w:val="00230CF1"/>
    <w:rsid w:val="00230DBE"/>
    <w:rsid w:val="00234182"/>
    <w:rsid w:val="0023642F"/>
    <w:rsid w:val="00247083"/>
    <w:rsid w:val="00247170"/>
    <w:rsid w:val="00251B5D"/>
    <w:rsid w:val="00254805"/>
    <w:rsid w:val="00256814"/>
    <w:rsid w:val="00264E2E"/>
    <w:rsid w:val="00266E5B"/>
    <w:rsid w:val="00267417"/>
    <w:rsid w:val="0026745A"/>
    <w:rsid w:val="00267641"/>
    <w:rsid w:val="00276BB7"/>
    <w:rsid w:val="002818CA"/>
    <w:rsid w:val="0028513C"/>
    <w:rsid w:val="002914C9"/>
    <w:rsid w:val="002A25E5"/>
    <w:rsid w:val="002B28FE"/>
    <w:rsid w:val="002C0A24"/>
    <w:rsid w:val="002C2051"/>
    <w:rsid w:val="002C22B3"/>
    <w:rsid w:val="002C2BBF"/>
    <w:rsid w:val="002C41D7"/>
    <w:rsid w:val="002C5CB9"/>
    <w:rsid w:val="002C7960"/>
    <w:rsid w:val="002D14E6"/>
    <w:rsid w:val="002D23EC"/>
    <w:rsid w:val="002D7B93"/>
    <w:rsid w:val="002E2316"/>
    <w:rsid w:val="002E562D"/>
    <w:rsid w:val="002F0417"/>
    <w:rsid w:val="002F611A"/>
    <w:rsid w:val="002F73D6"/>
    <w:rsid w:val="002F7C7D"/>
    <w:rsid w:val="00300348"/>
    <w:rsid w:val="003003C3"/>
    <w:rsid w:val="0030171F"/>
    <w:rsid w:val="003048AC"/>
    <w:rsid w:val="00310829"/>
    <w:rsid w:val="00315FB7"/>
    <w:rsid w:val="00323AF1"/>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6D72"/>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646"/>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3479"/>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0E7E"/>
    <w:rsid w:val="004B15EB"/>
    <w:rsid w:val="004B3070"/>
    <w:rsid w:val="004B3678"/>
    <w:rsid w:val="004B388D"/>
    <w:rsid w:val="004C569A"/>
    <w:rsid w:val="004D181C"/>
    <w:rsid w:val="004D1CA0"/>
    <w:rsid w:val="004D31BF"/>
    <w:rsid w:val="004D607B"/>
    <w:rsid w:val="004D610C"/>
    <w:rsid w:val="004D7AE8"/>
    <w:rsid w:val="004E6A5A"/>
    <w:rsid w:val="004E7059"/>
    <w:rsid w:val="004E75E2"/>
    <w:rsid w:val="004F1ED2"/>
    <w:rsid w:val="004F1FDE"/>
    <w:rsid w:val="004F6F04"/>
    <w:rsid w:val="005014AF"/>
    <w:rsid w:val="0050195C"/>
    <w:rsid w:val="00503DCF"/>
    <w:rsid w:val="00510E21"/>
    <w:rsid w:val="00512C1A"/>
    <w:rsid w:val="00515891"/>
    <w:rsid w:val="00522A59"/>
    <w:rsid w:val="00524577"/>
    <w:rsid w:val="005245B6"/>
    <w:rsid w:val="005324CF"/>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4C57"/>
    <w:rsid w:val="00566E51"/>
    <w:rsid w:val="00566F2D"/>
    <w:rsid w:val="00571536"/>
    <w:rsid w:val="00571C6D"/>
    <w:rsid w:val="005727A6"/>
    <w:rsid w:val="00581CD5"/>
    <w:rsid w:val="0059101F"/>
    <w:rsid w:val="0059103B"/>
    <w:rsid w:val="00593DDD"/>
    <w:rsid w:val="005955FC"/>
    <w:rsid w:val="0059584E"/>
    <w:rsid w:val="005A0837"/>
    <w:rsid w:val="005A2BFE"/>
    <w:rsid w:val="005A4E4D"/>
    <w:rsid w:val="005A6062"/>
    <w:rsid w:val="005B19CB"/>
    <w:rsid w:val="005B4D9B"/>
    <w:rsid w:val="005B544F"/>
    <w:rsid w:val="005B653C"/>
    <w:rsid w:val="005B78CD"/>
    <w:rsid w:val="005B7CA1"/>
    <w:rsid w:val="005C2E85"/>
    <w:rsid w:val="005C433B"/>
    <w:rsid w:val="005C5076"/>
    <w:rsid w:val="005D1E3D"/>
    <w:rsid w:val="005D46B2"/>
    <w:rsid w:val="005E02AD"/>
    <w:rsid w:val="005E22C2"/>
    <w:rsid w:val="005E2F2C"/>
    <w:rsid w:val="005E5909"/>
    <w:rsid w:val="005E6653"/>
    <w:rsid w:val="005F1987"/>
    <w:rsid w:val="005F417B"/>
    <w:rsid w:val="00600B34"/>
    <w:rsid w:val="00600BB2"/>
    <w:rsid w:val="00600D8D"/>
    <w:rsid w:val="00601808"/>
    <w:rsid w:val="006019F5"/>
    <w:rsid w:val="006047D0"/>
    <w:rsid w:val="00604FBA"/>
    <w:rsid w:val="00605344"/>
    <w:rsid w:val="00606AB1"/>
    <w:rsid w:val="00607EA0"/>
    <w:rsid w:val="006117E6"/>
    <w:rsid w:val="006140F4"/>
    <w:rsid w:val="00614E92"/>
    <w:rsid w:val="006169E6"/>
    <w:rsid w:val="00620F11"/>
    <w:rsid w:val="00620F41"/>
    <w:rsid w:val="00623297"/>
    <w:rsid w:val="00623A6E"/>
    <w:rsid w:val="006322E1"/>
    <w:rsid w:val="00636EDC"/>
    <w:rsid w:val="00636FCE"/>
    <w:rsid w:val="006404F0"/>
    <w:rsid w:val="0064195D"/>
    <w:rsid w:val="00642BA1"/>
    <w:rsid w:val="00645719"/>
    <w:rsid w:val="00650B69"/>
    <w:rsid w:val="0065430E"/>
    <w:rsid w:val="00660F1A"/>
    <w:rsid w:val="0066114A"/>
    <w:rsid w:val="0066126A"/>
    <w:rsid w:val="00661899"/>
    <w:rsid w:val="00662238"/>
    <w:rsid w:val="00663B5E"/>
    <w:rsid w:val="0067479A"/>
    <w:rsid w:val="00681181"/>
    <w:rsid w:val="00681428"/>
    <w:rsid w:val="00684863"/>
    <w:rsid w:val="00686A46"/>
    <w:rsid w:val="00687190"/>
    <w:rsid w:val="00691C4F"/>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2E51"/>
    <w:rsid w:val="00704B03"/>
    <w:rsid w:val="00707D74"/>
    <w:rsid w:val="00707E6B"/>
    <w:rsid w:val="00710518"/>
    <w:rsid w:val="00714683"/>
    <w:rsid w:val="00717CA9"/>
    <w:rsid w:val="007232AE"/>
    <w:rsid w:val="00726D17"/>
    <w:rsid w:val="00733301"/>
    <w:rsid w:val="00733DE2"/>
    <w:rsid w:val="00742A63"/>
    <w:rsid w:val="00746BF1"/>
    <w:rsid w:val="00746FE6"/>
    <w:rsid w:val="0075100F"/>
    <w:rsid w:val="00756719"/>
    <w:rsid w:val="0076230E"/>
    <w:rsid w:val="0076255F"/>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A4D7C"/>
    <w:rsid w:val="007B45C9"/>
    <w:rsid w:val="007B5BC2"/>
    <w:rsid w:val="007B7C8C"/>
    <w:rsid w:val="007B7CDA"/>
    <w:rsid w:val="007C0A66"/>
    <w:rsid w:val="007C2884"/>
    <w:rsid w:val="007C41C5"/>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2C"/>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81432"/>
    <w:rsid w:val="00881B6C"/>
    <w:rsid w:val="00882332"/>
    <w:rsid w:val="00887722"/>
    <w:rsid w:val="00895D9F"/>
    <w:rsid w:val="00895F9F"/>
    <w:rsid w:val="008A07C1"/>
    <w:rsid w:val="008A5F02"/>
    <w:rsid w:val="008B08AE"/>
    <w:rsid w:val="008B0CE6"/>
    <w:rsid w:val="008B181D"/>
    <w:rsid w:val="008B350D"/>
    <w:rsid w:val="008B3C1B"/>
    <w:rsid w:val="008B4915"/>
    <w:rsid w:val="008C76C5"/>
    <w:rsid w:val="008D73C3"/>
    <w:rsid w:val="008E1565"/>
    <w:rsid w:val="008E3874"/>
    <w:rsid w:val="008E3B2B"/>
    <w:rsid w:val="008E4526"/>
    <w:rsid w:val="008E65D1"/>
    <w:rsid w:val="008E739F"/>
    <w:rsid w:val="008E7408"/>
    <w:rsid w:val="008E7CEB"/>
    <w:rsid w:val="008F1173"/>
    <w:rsid w:val="008F7E41"/>
    <w:rsid w:val="0090403B"/>
    <w:rsid w:val="00907DA8"/>
    <w:rsid w:val="0091105C"/>
    <w:rsid w:val="00911987"/>
    <w:rsid w:val="009143C3"/>
    <w:rsid w:val="00914E35"/>
    <w:rsid w:val="0091503F"/>
    <w:rsid w:val="0092259A"/>
    <w:rsid w:val="009256BB"/>
    <w:rsid w:val="00925757"/>
    <w:rsid w:val="009304A8"/>
    <w:rsid w:val="00933E7C"/>
    <w:rsid w:val="00933FC3"/>
    <w:rsid w:val="00934732"/>
    <w:rsid w:val="009353A6"/>
    <w:rsid w:val="00940B9F"/>
    <w:rsid w:val="00941E52"/>
    <w:rsid w:val="009433AC"/>
    <w:rsid w:val="009447DC"/>
    <w:rsid w:val="00950CFF"/>
    <w:rsid w:val="00950D49"/>
    <w:rsid w:val="009525FC"/>
    <w:rsid w:val="00953325"/>
    <w:rsid w:val="00954774"/>
    <w:rsid w:val="00955277"/>
    <w:rsid w:val="009607E0"/>
    <w:rsid w:val="009617D9"/>
    <w:rsid w:val="009620AA"/>
    <w:rsid w:val="00963438"/>
    <w:rsid w:val="00963EBE"/>
    <w:rsid w:val="0097036B"/>
    <w:rsid w:val="00970C89"/>
    <w:rsid w:val="0097272D"/>
    <w:rsid w:val="00973BC9"/>
    <w:rsid w:val="00975602"/>
    <w:rsid w:val="0097668C"/>
    <w:rsid w:val="00993C65"/>
    <w:rsid w:val="00995055"/>
    <w:rsid w:val="009A553C"/>
    <w:rsid w:val="009A66EA"/>
    <w:rsid w:val="009A788D"/>
    <w:rsid w:val="009B03B5"/>
    <w:rsid w:val="009B0EC1"/>
    <w:rsid w:val="009B6073"/>
    <w:rsid w:val="009C0F9D"/>
    <w:rsid w:val="009C1646"/>
    <w:rsid w:val="009C1ED9"/>
    <w:rsid w:val="009C3FAC"/>
    <w:rsid w:val="009D1890"/>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170F"/>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6C1B"/>
    <w:rsid w:val="00A871B5"/>
    <w:rsid w:val="00A92CE1"/>
    <w:rsid w:val="00A94FFE"/>
    <w:rsid w:val="00A96751"/>
    <w:rsid w:val="00A97714"/>
    <w:rsid w:val="00AA01A6"/>
    <w:rsid w:val="00AA359E"/>
    <w:rsid w:val="00AA738D"/>
    <w:rsid w:val="00AB1540"/>
    <w:rsid w:val="00AB1B3B"/>
    <w:rsid w:val="00AB1F0E"/>
    <w:rsid w:val="00AB1FFC"/>
    <w:rsid w:val="00AB58AF"/>
    <w:rsid w:val="00AC3B79"/>
    <w:rsid w:val="00AC41C2"/>
    <w:rsid w:val="00AC6ABA"/>
    <w:rsid w:val="00AD4C9C"/>
    <w:rsid w:val="00AE4437"/>
    <w:rsid w:val="00AE494E"/>
    <w:rsid w:val="00AE6D30"/>
    <w:rsid w:val="00B00C05"/>
    <w:rsid w:val="00B03DED"/>
    <w:rsid w:val="00B04528"/>
    <w:rsid w:val="00B04F3D"/>
    <w:rsid w:val="00B06DEC"/>
    <w:rsid w:val="00B071EB"/>
    <w:rsid w:val="00B07FD5"/>
    <w:rsid w:val="00B121CC"/>
    <w:rsid w:val="00B15308"/>
    <w:rsid w:val="00B20097"/>
    <w:rsid w:val="00B20A72"/>
    <w:rsid w:val="00B213C6"/>
    <w:rsid w:val="00B21D31"/>
    <w:rsid w:val="00B305F6"/>
    <w:rsid w:val="00B329C1"/>
    <w:rsid w:val="00B337EF"/>
    <w:rsid w:val="00B33A45"/>
    <w:rsid w:val="00B36791"/>
    <w:rsid w:val="00B469AE"/>
    <w:rsid w:val="00B55073"/>
    <w:rsid w:val="00B566C4"/>
    <w:rsid w:val="00B604DB"/>
    <w:rsid w:val="00B6305F"/>
    <w:rsid w:val="00B6658F"/>
    <w:rsid w:val="00B66E24"/>
    <w:rsid w:val="00B67314"/>
    <w:rsid w:val="00B71817"/>
    <w:rsid w:val="00B7223D"/>
    <w:rsid w:val="00B723C4"/>
    <w:rsid w:val="00B75062"/>
    <w:rsid w:val="00B76C7F"/>
    <w:rsid w:val="00B770EB"/>
    <w:rsid w:val="00B812E5"/>
    <w:rsid w:val="00B825F4"/>
    <w:rsid w:val="00B8640C"/>
    <w:rsid w:val="00B90887"/>
    <w:rsid w:val="00B91024"/>
    <w:rsid w:val="00B919E2"/>
    <w:rsid w:val="00B924A2"/>
    <w:rsid w:val="00B926C6"/>
    <w:rsid w:val="00B930BA"/>
    <w:rsid w:val="00B938BA"/>
    <w:rsid w:val="00B9647A"/>
    <w:rsid w:val="00BA2662"/>
    <w:rsid w:val="00BA2DB5"/>
    <w:rsid w:val="00BA731A"/>
    <w:rsid w:val="00BA7A32"/>
    <w:rsid w:val="00BB01D7"/>
    <w:rsid w:val="00BB0E4F"/>
    <w:rsid w:val="00BB2BD7"/>
    <w:rsid w:val="00BB4937"/>
    <w:rsid w:val="00BB67DC"/>
    <w:rsid w:val="00BC24C4"/>
    <w:rsid w:val="00BC2869"/>
    <w:rsid w:val="00BC3774"/>
    <w:rsid w:val="00BC5621"/>
    <w:rsid w:val="00BC5F50"/>
    <w:rsid w:val="00BC6E99"/>
    <w:rsid w:val="00BC70F3"/>
    <w:rsid w:val="00BD3AE8"/>
    <w:rsid w:val="00BE44A2"/>
    <w:rsid w:val="00BF3E97"/>
    <w:rsid w:val="00BF59B1"/>
    <w:rsid w:val="00BF6C9A"/>
    <w:rsid w:val="00C01698"/>
    <w:rsid w:val="00C04EFC"/>
    <w:rsid w:val="00C17A16"/>
    <w:rsid w:val="00C35BB4"/>
    <w:rsid w:val="00C37ACB"/>
    <w:rsid w:val="00C40748"/>
    <w:rsid w:val="00C4077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7778C"/>
    <w:rsid w:val="00C8476E"/>
    <w:rsid w:val="00C84EA2"/>
    <w:rsid w:val="00C86593"/>
    <w:rsid w:val="00C932E8"/>
    <w:rsid w:val="00C94C59"/>
    <w:rsid w:val="00C968E4"/>
    <w:rsid w:val="00C96B81"/>
    <w:rsid w:val="00CA5A38"/>
    <w:rsid w:val="00CA610F"/>
    <w:rsid w:val="00CA64BD"/>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CF6F0C"/>
    <w:rsid w:val="00D006CA"/>
    <w:rsid w:val="00D02841"/>
    <w:rsid w:val="00D0602D"/>
    <w:rsid w:val="00D073BA"/>
    <w:rsid w:val="00D10512"/>
    <w:rsid w:val="00D14432"/>
    <w:rsid w:val="00D14F67"/>
    <w:rsid w:val="00D15537"/>
    <w:rsid w:val="00D1644A"/>
    <w:rsid w:val="00D17191"/>
    <w:rsid w:val="00D22F42"/>
    <w:rsid w:val="00D2664C"/>
    <w:rsid w:val="00D30820"/>
    <w:rsid w:val="00D33ADE"/>
    <w:rsid w:val="00D36530"/>
    <w:rsid w:val="00D40592"/>
    <w:rsid w:val="00D4153C"/>
    <w:rsid w:val="00D459E0"/>
    <w:rsid w:val="00D506CF"/>
    <w:rsid w:val="00D558BA"/>
    <w:rsid w:val="00D55D3C"/>
    <w:rsid w:val="00D578D4"/>
    <w:rsid w:val="00D62449"/>
    <w:rsid w:val="00D65081"/>
    <w:rsid w:val="00D67DFE"/>
    <w:rsid w:val="00D72580"/>
    <w:rsid w:val="00D75E52"/>
    <w:rsid w:val="00D82586"/>
    <w:rsid w:val="00D837AA"/>
    <w:rsid w:val="00D9030E"/>
    <w:rsid w:val="00D92216"/>
    <w:rsid w:val="00D93A5F"/>
    <w:rsid w:val="00DA6DA3"/>
    <w:rsid w:val="00DB2352"/>
    <w:rsid w:val="00DB2C4D"/>
    <w:rsid w:val="00DC1069"/>
    <w:rsid w:val="00DC6C32"/>
    <w:rsid w:val="00DD11F8"/>
    <w:rsid w:val="00DD1656"/>
    <w:rsid w:val="00DD6749"/>
    <w:rsid w:val="00DD6F6C"/>
    <w:rsid w:val="00DE0523"/>
    <w:rsid w:val="00DE0F12"/>
    <w:rsid w:val="00DE0FC4"/>
    <w:rsid w:val="00DE4D4F"/>
    <w:rsid w:val="00DE702D"/>
    <w:rsid w:val="00DF0474"/>
    <w:rsid w:val="00DF0F3E"/>
    <w:rsid w:val="00DF1246"/>
    <w:rsid w:val="00DF5847"/>
    <w:rsid w:val="00E00C35"/>
    <w:rsid w:val="00E03768"/>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46781"/>
    <w:rsid w:val="00E50180"/>
    <w:rsid w:val="00E5348E"/>
    <w:rsid w:val="00E53721"/>
    <w:rsid w:val="00E550E8"/>
    <w:rsid w:val="00E6243A"/>
    <w:rsid w:val="00E6517D"/>
    <w:rsid w:val="00E65B3A"/>
    <w:rsid w:val="00E66195"/>
    <w:rsid w:val="00E66645"/>
    <w:rsid w:val="00E81A78"/>
    <w:rsid w:val="00E82DCD"/>
    <w:rsid w:val="00E84408"/>
    <w:rsid w:val="00E85A36"/>
    <w:rsid w:val="00E86814"/>
    <w:rsid w:val="00E95381"/>
    <w:rsid w:val="00EA4B07"/>
    <w:rsid w:val="00EA6033"/>
    <w:rsid w:val="00EA7F92"/>
    <w:rsid w:val="00EC4BE9"/>
    <w:rsid w:val="00EC5332"/>
    <w:rsid w:val="00EC645D"/>
    <w:rsid w:val="00ED0B42"/>
    <w:rsid w:val="00ED1801"/>
    <w:rsid w:val="00EE129F"/>
    <w:rsid w:val="00EE2224"/>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2967"/>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A1598"/>
    <w:rsid w:val="00FA1AA4"/>
    <w:rsid w:val="00FA2AB8"/>
    <w:rsid w:val="00FA2D1F"/>
    <w:rsid w:val="00FA46AE"/>
    <w:rsid w:val="00FC0831"/>
    <w:rsid w:val="00FC1600"/>
    <w:rsid w:val="00FC554F"/>
    <w:rsid w:val="00FD0925"/>
    <w:rsid w:val="00FD1B77"/>
    <w:rsid w:val="00FD3529"/>
    <w:rsid w:val="00FD4D95"/>
    <w:rsid w:val="00FD60AC"/>
    <w:rsid w:val="00FD6382"/>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E0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019668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3662590">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0205737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482817451">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00011464">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988095022">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00981822">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520007270">
      <w:bodyDiv w:val="1"/>
      <w:marLeft w:val="0"/>
      <w:marRight w:val="0"/>
      <w:marTop w:val="0"/>
      <w:marBottom w:val="0"/>
      <w:divBdr>
        <w:top w:val="none" w:sz="0" w:space="0" w:color="auto"/>
        <w:left w:val="none" w:sz="0" w:space="0" w:color="auto"/>
        <w:bottom w:val="none" w:sz="0" w:space="0" w:color="auto"/>
        <w:right w:val="none" w:sz="0" w:space="0" w:color="auto"/>
      </w:divBdr>
    </w:div>
    <w:div w:id="1526211300">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1996204">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huguenotstre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guenotstree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1CCBA-E34D-42D3-8D42-1886C29BDFC0}">
  <ds:schemaRefs>
    <ds:schemaRef ds:uri="http://schemas.openxmlformats.org/officeDocument/2006/bibliography"/>
  </ds:schemaRefs>
</ds:datastoreItem>
</file>

<file path=customXml/itemProps2.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5</cp:revision>
  <cp:lastPrinted>2021-12-28T15:10:00Z</cp:lastPrinted>
  <dcterms:created xsi:type="dcterms:W3CDTF">2024-01-31T16:53:00Z</dcterms:created>
  <dcterms:modified xsi:type="dcterms:W3CDTF">2024-01-31T21:44:00Z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